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B2B" w:rsidRPr="007665F6" w:rsidRDefault="003553F1">
      <w:pPr>
        <w:rPr>
          <w:sz w:val="28"/>
          <w:szCs w:val="28"/>
        </w:rPr>
      </w:pPr>
      <w:r w:rsidRPr="007665F6">
        <w:rPr>
          <w:b/>
          <w:sz w:val="28"/>
          <w:szCs w:val="28"/>
        </w:rPr>
        <w:t>Lesson Title:</w:t>
      </w:r>
      <w:r w:rsidRPr="007665F6">
        <w:rPr>
          <w:sz w:val="28"/>
          <w:szCs w:val="28"/>
        </w:rPr>
        <w:t xml:space="preserve">  </w:t>
      </w:r>
      <w:r w:rsidR="00485796">
        <w:rPr>
          <w:sz w:val="28"/>
          <w:szCs w:val="28"/>
        </w:rPr>
        <w:t>Perimeter and Area</w:t>
      </w:r>
    </w:p>
    <w:p w:rsidR="003553F1" w:rsidRPr="007665F6" w:rsidRDefault="003553F1">
      <w:pPr>
        <w:rPr>
          <w:sz w:val="28"/>
          <w:szCs w:val="28"/>
        </w:rPr>
      </w:pPr>
      <w:r w:rsidRPr="007665F6">
        <w:rPr>
          <w:b/>
          <w:sz w:val="28"/>
          <w:szCs w:val="28"/>
        </w:rPr>
        <w:t>Time needed:</w:t>
      </w:r>
      <w:r w:rsidRPr="007665F6">
        <w:rPr>
          <w:sz w:val="28"/>
          <w:szCs w:val="28"/>
        </w:rPr>
        <w:t xml:space="preserve">  </w:t>
      </w:r>
      <w:r w:rsidR="00485796">
        <w:rPr>
          <w:sz w:val="28"/>
          <w:szCs w:val="28"/>
        </w:rPr>
        <w:t>50 min.</w:t>
      </w:r>
    </w:p>
    <w:p w:rsidR="003553F1" w:rsidRPr="007665F6" w:rsidRDefault="003553F1">
      <w:pPr>
        <w:rPr>
          <w:b/>
          <w:sz w:val="28"/>
          <w:szCs w:val="28"/>
        </w:rPr>
      </w:pPr>
      <w:r w:rsidRPr="007665F6">
        <w:rPr>
          <w:b/>
          <w:sz w:val="28"/>
          <w:szCs w:val="28"/>
        </w:rPr>
        <w:t>Notes and reflection from demonstration (key points):</w:t>
      </w:r>
    </w:p>
    <w:p w:rsidR="003553F1" w:rsidRDefault="003553F1">
      <w:r>
        <w:t>(</w:t>
      </w:r>
      <w:proofErr w:type="gramStart"/>
      <w:r>
        <w:t>in</w:t>
      </w:r>
      <w:proofErr w:type="gramEnd"/>
      <w:r>
        <w:t xml:space="preserve"> PLC)  </w:t>
      </w:r>
    </w:p>
    <w:p w:rsidR="00736C69" w:rsidRDefault="00485796">
      <w:r>
        <w:t xml:space="preserve">The teachers agreed that the original </w:t>
      </w:r>
      <w:proofErr w:type="spellStart"/>
      <w:r>
        <w:t>Facs</w:t>
      </w:r>
      <w:proofErr w:type="spellEnd"/>
      <w:r>
        <w:t xml:space="preserve"> Forms Figs lesson was wonderful, but would need to be simplified for the needs of a fourth grade classroom.  We chose to focus on the </w:t>
      </w:r>
      <w:proofErr w:type="spellStart"/>
      <w:r>
        <w:t>geoboards</w:t>
      </w:r>
      <w:proofErr w:type="spellEnd"/>
      <w:r>
        <w:t xml:space="preserve"> and using them for perimeter and area.</w:t>
      </w:r>
    </w:p>
    <w:p w:rsidR="003553F1" w:rsidRDefault="00485796">
      <w:r>
        <w:t xml:space="preserve">Both teachers concurred that the </w:t>
      </w:r>
      <w:proofErr w:type="spellStart"/>
      <w:r>
        <w:t>geoboards</w:t>
      </w:r>
      <w:proofErr w:type="spellEnd"/>
      <w:r>
        <w:t xml:space="preserve"> would be very useful in helping the students grasp how formulas work.  Although perimeter and area are easy to calculate on paper, the hands on minds on activities will cement the concept.</w:t>
      </w:r>
    </w:p>
    <w:p w:rsidR="0031467E" w:rsidRPr="0036416A" w:rsidRDefault="0031467E">
      <w:pPr>
        <w:rPr>
          <w:b/>
        </w:rPr>
      </w:pPr>
      <w:r w:rsidRPr="0036416A">
        <w:rPr>
          <w:b/>
        </w:rPr>
        <w:t>Do any materials need to be prepared for this lesson?</w:t>
      </w:r>
    </w:p>
    <w:p w:rsidR="005626E6" w:rsidRDefault="00485796" w:rsidP="007665F6">
      <w:pPr>
        <w:spacing w:after="0"/>
      </w:pPr>
      <w:proofErr w:type="spellStart"/>
      <w:r>
        <w:t>Geoboards</w:t>
      </w:r>
      <w:proofErr w:type="spellEnd"/>
      <w:r>
        <w:t xml:space="preserve"> and bands</w:t>
      </w:r>
    </w:p>
    <w:p w:rsidR="00485796" w:rsidRDefault="00485796" w:rsidP="007665F6">
      <w:pPr>
        <w:spacing w:after="0"/>
      </w:pPr>
      <w:r>
        <w:t>Rulers</w:t>
      </w:r>
    </w:p>
    <w:p w:rsidR="00485796" w:rsidRDefault="00485796" w:rsidP="007665F6">
      <w:pPr>
        <w:spacing w:after="0"/>
      </w:pPr>
      <w:r>
        <w:t>Calculators</w:t>
      </w:r>
    </w:p>
    <w:p w:rsidR="00485796" w:rsidRDefault="00485796" w:rsidP="007665F6">
      <w:pPr>
        <w:spacing w:after="0"/>
      </w:pPr>
      <w:r>
        <w:t>Handouts</w:t>
      </w:r>
    </w:p>
    <w:p w:rsidR="00485796" w:rsidRDefault="00485796" w:rsidP="007665F6">
      <w:pPr>
        <w:spacing w:after="0"/>
      </w:pPr>
      <w:r>
        <w:t>Brain pop video</w:t>
      </w:r>
    </w:p>
    <w:p w:rsidR="007665F6" w:rsidRDefault="007665F6">
      <w:pPr>
        <w:rPr>
          <w:b/>
          <w:sz w:val="28"/>
          <w:szCs w:val="28"/>
        </w:rPr>
      </w:pPr>
    </w:p>
    <w:p w:rsidR="0036416A" w:rsidRPr="003B71EC" w:rsidRDefault="0036416A">
      <w:pPr>
        <w:rPr>
          <w:b/>
          <w:sz w:val="28"/>
          <w:szCs w:val="28"/>
        </w:rPr>
      </w:pPr>
      <w:r w:rsidRPr="003B71EC">
        <w:rPr>
          <w:b/>
          <w:sz w:val="28"/>
          <w:szCs w:val="28"/>
        </w:rPr>
        <w:t>Reflection</w:t>
      </w:r>
    </w:p>
    <w:p w:rsidR="0036416A" w:rsidRPr="003B71EC" w:rsidRDefault="0036416A" w:rsidP="0036416A">
      <w:pPr>
        <w:rPr>
          <w:b/>
        </w:rPr>
      </w:pPr>
      <w:r w:rsidRPr="003B71EC">
        <w:rPr>
          <w:b/>
        </w:rPr>
        <w:t>What was your favorite part of the lesson?</w:t>
      </w:r>
    </w:p>
    <w:p w:rsidR="0036416A" w:rsidRDefault="00264FBA" w:rsidP="0036416A">
      <w:r>
        <w:t xml:space="preserve">Both teachers said that the </w:t>
      </w:r>
      <w:proofErr w:type="spellStart"/>
      <w:r>
        <w:t>geoboards</w:t>
      </w:r>
      <w:proofErr w:type="spellEnd"/>
      <w:r>
        <w:t xml:space="preserve"> made the lesson come to life for the students, particularly the area activities.  Students were able to see that area consists of same sized units that cover a shape with no gaps or overlaps.  </w:t>
      </w:r>
    </w:p>
    <w:p w:rsidR="0036416A" w:rsidRDefault="0036416A" w:rsidP="0036416A">
      <w:pPr>
        <w:rPr>
          <w:b/>
        </w:rPr>
      </w:pPr>
      <w:r w:rsidRPr="003B71EC">
        <w:rPr>
          <w:b/>
        </w:rPr>
        <w:t>What worked well for the students?</w:t>
      </w:r>
    </w:p>
    <w:p w:rsidR="005626E6" w:rsidRPr="005626E6" w:rsidRDefault="00264FBA" w:rsidP="0036416A">
      <w:r>
        <w:t xml:space="preserve">The fact that students created the visuals instead </w:t>
      </w:r>
      <w:r w:rsidR="00DB33F1">
        <w:t xml:space="preserve">of </w:t>
      </w:r>
      <w:r>
        <w:t xml:space="preserve">the visuals </w:t>
      </w:r>
      <w:r w:rsidR="00DB33F1">
        <w:t>being provided for them was a big hit.  Having the</w:t>
      </w:r>
      <w:r>
        <w:t xml:space="preserve"> students </w:t>
      </w:r>
      <w:proofErr w:type="gramStart"/>
      <w:r>
        <w:t>create</w:t>
      </w:r>
      <w:proofErr w:type="gramEnd"/>
      <w:r>
        <w:t xml:space="preserve"> the squares and rectangles seemed to hold students’ attention.</w:t>
      </w:r>
    </w:p>
    <w:p w:rsidR="003B71EC" w:rsidRPr="003B71EC" w:rsidRDefault="003B71EC" w:rsidP="0036416A">
      <w:pPr>
        <w:rPr>
          <w:b/>
        </w:rPr>
      </w:pPr>
      <w:r w:rsidRPr="003B71EC">
        <w:rPr>
          <w:b/>
        </w:rPr>
        <w:t xml:space="preserve">Why is this important?  </w:t>
      </w:r>
    </w:p>
    <w:p w:rsidR="003B71EC" w:rsidRDefault="00264FBA" w:rsidP="0036416A">
      <w:r>
        <w:t>The students were able to truly understand the difference between area and perimeter.  This is a valuable life skill, as well as an ass</w:t>
      </w:r>
      <w:r w:rsidR="00DB33F1">
        <w:t>ess</w:t>
      </w:r>
      <w:r>
        <w:t>ed test item.</w:t>
      </w:r>
      <w:r w:rsidR="00DB33F1">
        <w:t xml:space="preserve">  Any teaching technique that helps students to understand these concepts is worthwhile.</w:t>
      </w:r>
    </w:p>
    <w:p w:rsidR="007665F6" w:rsidRDefault="007665F6" w:rsidP="0036416A">
      <w:pPr>
        <w:rPr>
          <w:b/>
        </w:rPr>
      </w:pPr>
    </w:p>
    <w:p w:rsidR="007665F6" w:rsidRDefault="007665F6" w:rsidP="0036416A">
      <w:pPr>
        <w:rPr>
          <w:b/>
        </w:rPr>
      </w:pPr>
    </w:p>
    <w:p w:rsidR="003B71EC" w:rsidRPr="003B71EC" w:rsidRDefault="003B71EC" w:rsidP="0036416A">
      <w:pPr>
        <w:rPr>
          <w:b/>
        </w:rPr>
      </w:pPr>
      <w:r w:rsidRPr="003B71EC">
        <w:rPr>
          <w:b/>
        </w:rPr>
        <w:t>What will you do in the future to improve the chance of this happening again?</w:t>
      </w:r>
    </w:p>
    <w:p w:rsidR="003B71EC" w:rsidRDefault="00DB33F1" w:rsidP="0036416A">
      <w:r>
        <w:t>Both teachers indicated that they will use this technique again as their students move deeper into geometry.  This lesson will be expanded to use other shapes and formulas.</w:t>
      </w:r>
    </w:p>
    <w:p w:rsidR="003B71EC" w:rsidRPr="003B71EC" w:rsidRDefault="003B71EC" w:rsidP="0036416A">
      <w:pPr>
        <w:rPr>
          <w:b/>
        </w:rPr>
      </w:pPr>
      <w:proofErr w:type="gramStart"/>
      <w:r w:rsidRPr="003B71EC">
        <w:rPr>
          <w:b/>
        </w:rPr>
        <w:t>Other comments or suggestions?</w:t>
      </w:r>
      <w:proofErr w:type="gramEnd"/>
    </w:p>
    <w:p w:rsidR="003B71EC" w:rsidRDefault="003B71EC" w:rsidP="0036416A">
      <w:r>
        <w:t>The lesson had to be adjusted to a 4</w:t>
      </w:r>
      <w:r w:rsidRPr="003B71EC">
        <w:rPr>
          <w:vertAlign w:val="superscript"/>
        </w:rPr>
        <w:t>th</w:t>
      </w:r>
      <w:r>
        <w:t xml:space="preserve"> grade level by simplifying the </w:t>
      </w:r>
      <w:r w:rsidR="00440202">
        <w:t xml:space="preserve">activities.  </w:t>
      </w:r>
      <w:r w:rsidR="00DB33F1">
        <w:t>The teachers may include the Discovery Education video segment “Primary Measurement” in the future with this lesson.</w:t>
      </w:r>
    </w:p>
    <w:p w:rsidR="0036416A" w:rsidRDefault="0036416A" w:rsidP="0036416A"/>
    <w:sectPr w:rsidR="0036416A" w:rsidSect="008D6B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C27EA"/>
    <w:multiLevelType w:val="hybridMultilevel"/>
    <w:tmpl w:val="34448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53F1"/>
    <w:rsid w:val="00264FBA"/>
    <w:rsid w:val="0031467E"/>
    <w:rsid w:val="003553F1"/>
    <w:rsid w:val="0036416A"/>
    <w:rsid w:val="003B71EC"/>
    <w:rsid w:val="00440202"/>
    <w:rsid w:val="00485796"/>
    <w:rsid w:val="005626E6"/>
    <w:rsid w:val="00736C69"/>
    <w:rsid w:val="007665F6"/>
    <w:rsid w:val="008B713E"/>
    <w:rsid w:val="008D6B2B"/>
    <w:rsid w:val="00DB33F1"/>
    <w:rsid w:val="00EE0AFC"/>
    <w:rsid w:val="00F461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B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hillis</dc:creator>
  <cp:lastModifiedBy>hillis</cp:lastModifiedBy>
  <cp:revision>2</cp:revision>
  <dcterms:created xsi:type="dcterms:W3CDTF">2012-02-06T01:23:00Z</dcterms:created>
  <dcterms:modified xsi:type="dcterms:W3CDTF">2012-02-06T01:23:00Z</dcterms:modified>
</cp:coreProperties>
</file>